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8AE42">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13DE1863">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1EB6DCA6">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3EEF10B4">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34B7E016">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628CE111">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68A5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483BC30">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089ADAB9">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66720939">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75D7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12EEA7E5">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215EDC3D">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182D02F3">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057A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5D0C70D1">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3492343F">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0DA9EE64">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r>
              <w:rPr>
                <w:rFonts w:hint="eastAsia" w:ascii="宋体" w:hAnsi="宋体" w:eastAsia="宋体" w:cs="宋体"/>
                <w:color w:val="auto"/>
                <w:sz w:val="21"/>
                <w:szCs w:val="21"/>
                <w:highlight w:val="none"/>
                <w:lang w:val="en-US" w:eastAsia="zh-CN"/>
              </w:rPr>
              <w:t>普外科</w:t>
            </w:r>
          </w:p>
        </w:tc>
      </w:tr>
      <w:tr w14:paraId="2394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5754496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0DA5681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2BBCC2D4">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4C2F0C9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合同签订之日起三年或采购费用总额达到该本项目总中标价时，以先到者为准，在供货期内按照采购人的要求分批供货，据实结算。</w:t>
            </w:r>
          </w:p>
        </w:tc>
      </w:tr>
    </w:tbl>
    <w:p w14:paraId="3E84F268">
      <w:pPr>
        <w:pStyle w:val="4"/>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20068"/>
      <w:bookmarkStart w:id="2" w:name="_Toc22728"/>
      <w:bookmarkStart w:id="3" w:name="_Toc490682725"/>
      <w:bookmarkStart w:id="4" w:name="_Toc10379"/>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39"/>
        <w:gridCol w:w="4329"/>
        <w:gridCol w:w="597"/>
        <w:gridCol w:w="846"/>
        <w:gridCol w:w="846"/>
      </w:tblGrid>
      <w:tr w14:paraId="5791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3559C49D">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90682726"/>
            <w:bookmarkStart w:id="6" w:name="_Toc4579"/>
            <w:r>
              <w:rPr>
                <w:rFonts w:hint="eastAsia" w:ascii="宋体" w:hAnsi="宋体" w:eastAsia="宋体" w:cs="宋体"/>
                <w:color w:val="auto"/>
                <w:kern w:val="0"/>
                <w:sz w:val="21"/>
                <w:szCs w:val="21"/>
                <w:highlight w:val="none"/>
              </w:rPr>
              <w:t>序号</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37295427">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2550" w:type="pct"/>
            <w:tcBorders>
              <w:top w:val="single" w:color="auto" w:sz="4" w:space="0"/>
              <w:left w:val="single" w:color="auto" w:sz="4" w:space="0"/>
              <w:bottom w:val="single" w:color="auto" w:sz="4" w:space="0"/>
              <w:right w:val="single" w:color="auto" w:sz="4" w:space="0"/>
            </w:tcBorders>
            <w:noWrap w:val="0"/>
            <w:vAlign w:val="center"/>
          </w:tcPr>
          <w:p w14:paraId="34CFD9DC">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126D71C6">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6925ADEA">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BF85297">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5912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4C087134">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1</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4EC9A9BD">
            <w:pPr>
              <w:snapToGrid w:val="0"/>
              <w:spacing w:line="24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一</w:t>
            </w:r>
          </w:p>
          <w:p w14:paraId="27E5BC4B">
            <w:pPr>
              <w:snapToGrid w:val="0"/>
              <w:spacing w:line="24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次</w:t>
            </w:r>
          </w:p>
          <w:p w14:paraId="49B99E22">
            <w:pPr>
              <w:snapToGrid w:val="0"/>
              <w:spacing w:line="24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性</w:t>
            </w:r>
          </w:p>
          <w:p w14:paraId="38B6CCFD">
            <w:pPr>
              <w:snapToGrid w:val="0"/>
              <w:spacing w:line="24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使</w:t>
            </w:r>
          </w:p>
          <w:p w14:paraId="562E13DC">
            <w:pPr>
              <w:snapToGrid w:val="0"/>
              <w:spacing w:line="24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用</w:t>
            </w:r>
          </w:p>
          <w:p w14:paraId="1B9313A6">
            <w:pPr>
              <w:snapToGrid w:val="0"/>
              <w:spacing w:line="24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肛</w:t>
            </w:r>
          </w:p>
          <w:p w14:paraId="16E91D6F">
            <w:pPr>
              <w:snapToGrid w:val="0"/>
              <w:spacing w:line="24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肠</w:t>
            </w:r>
          </w:p>
          <w:p w14:paraId="3C4EB8AC">
            <w:pPr>
              <w:snapToGrid w:val="0"/>
              <w:spacing w:line="24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吻</w:t>
            </w:r>
          </w:p>
          <w:p w14:paraId="5D713D95">
            <w:pPr>
              <w:snapToGrid w:val="0"/>
              <w:spacing w:line="240"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合</w:t>
            </w:r>
          </w:p>
          <w:p w14:paraId="39260F5C">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Times New Roman"/>
                <w:b/>
                <w:sz w:val="24"/>
                <w:szCs w:val="24"/>
                <w:lang w:val="en-US" w:eastAsia="zh-CN"/>
              </w:rPr>
              <w:t>器</w:t>
            </w:r>
          </w:p>
        </w:tc>
        <w:tc>
          <w:tcPr>
            <w:tcW w:w="2550" w:type="pct"/>
            <w:tcBorders>
              <w:top w:val="single" w:color="auto" w:sz="4" w:space="0"/>
              <w:left w:val="single" w:color="auto" w:sz="4" w:space="0"/>
              <w:bottom w:val="single" w:color="auto" w:sz="4" w:space="0"/>
              <w:right w:val="single" w:color="auto" w:sz="4" w:space="0"/>
            </w:tcBorders>
            <w:noWrap w:val="0"/>
            <w:vAlign w:val="center"/>
          </w:tcPr>
          <w:p w14:paraId="6D01CFF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一次性肛肠吻合器主要由抵钉座、吻切组件、后收紧圈、指示视窗、固定手柄、蝶形调节螺母、活动手柄、保险块、环形刀、吻合钉、垫刀圈组成，按吻合器吻切组件外径不同分为三种及以上规格。附件由扩张器、导入器、穿线器、引线钩及不可吸收外科缝线（带针）组成。以无菌状态提供，经环氧乙烷灭菌，一次性使用。</w:t>
            </w:r>
          </w:p>
          <w:p w14:paraId="2F73CE7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料：抵钉座采用06Cr19Ni10、Y12Cr18Ni9制成，环形刀采用06Cr19Ni10制成，手柄采用ABS、PC制成，吻切组件外壳采用ABS尼龙(PA66+60%GF)制成，吻合钉采用TA1G、TA4G制成，钉仓、推钉片采用PC制成，缝针采用30Cr13制成，不可吸收外科缝线由合成纤维（聚酯）制成。</w:t>
            </w:r>
          </w:p>
          <w:p w14:paraId="2DCFBAF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3、适用于齿状线上黏膜选择性切除。</w:t>
            </w:r>
          </w:p>
          <w:p w14:paraId="7D313FA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4、经吻合后的吻合口应能承受不小于3.6KP压力，不得有漏水和撕裂现象。</w:t>
            </w:r>
          </w:p>
          <w:p w14:paraId="137585B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5、环形刀硬度不低于377HV0.2，抵钉座硬度不低于130HV0.2</w:t>
            </w:r>
          </w:p>
          <w:p w14:paraId="5F89D1B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6、环形刀刃口应锋利，其切割力应不大于1.6N</w:t>
            </w:r>
          </w:p>
          <w:p w14:paraId="15058D5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7、附件扩张器应能承受≥50N的压力</w:t>
            </w:r>
          </w:p>
          <w:p w14:paraId="0FE941E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8、金属件（抵钉座）的外表面粗糙度Ra应不大于0.8um</w:t>
            </w:r>
          </w:p>
          <w:p w14:paraId="71BAB9C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9、采用环氧乙烷灭菌，灭菌后环氧乙烷残留量应不大于10ug/g</w:t>
            </w:r>
          </w:p>
          <w:p w14:paraId="2F7D63F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10、缝线的抗张强度≥21.2N</w:t>
            </w:r>
          </w:p>
          <w:p w14:paraId="682DC04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11、缝合针针尖应尖锐，刺穿力≤0.68N</w:t>
            </w:r>
          </w:p>
          <w:p w14:paraId="6660471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12、缝合针硬度应≥420HV0.2</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707B6004">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把</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27AAED0C">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60</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AB54364">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590</w:t>
            </w:r>
          </w:p>
        </w:tc>
      </w:tr>
      <w:tr w14:paraId="1901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3A3D3E6F">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2</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4946933E">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b/>
                <w:sz w:val="24"/>
                <w:szCs w:val="24"/>
              </w:rPr>
              <w:t>一次性</w:t>
            </w:r>
            <w:r>
              <w:rPr>
                <w:rFonts w:hint="eastAsia" w:ascii="宋体" w:hAnsi="宋体" w:eastAsia="宋体"/>
                <w:b/>
                <w:sz w:val="24"/>
                <w:szCs w:val="24"/>
                <w:lang w:val="en-US" w:eastAsia="zh-CN"/>
              </w:rPr>
              <w:t>管形吻合器</w:t>
            </w:r>
          </w:p>
        </w:tc>
        <w:tc>
          <w:tcPr>
            <w:tcW w:w="2550" w:type="pct"/>
            <w:tcBorders>
              <w:top w:val="single" w:color="auto" w:sz="4" w:space="0"/>
              <w:left w:val="single" w:color="auto" w:sz="4" w:space="0"/>
              <w:bottom w:val="single" w:color="auto" w:sz="4" w:space="0"/>
              <w:right w:val="single" w:color="auto" w:sz="4" w:space="0"/>
            </w:tcBorders>
            <w:noWrap w:val="0"/>
            <w:vAlign w:val="center"/>
          </w:tcPr>
          <w:p w14:paraId="2385292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1、一次性管形吻合器主要由抵钉座总成、吻切组件、器体（弯铝管）、固定手柄、活动手柄、保险、调节螺母、环形刀、吻合钉、垫刀圈、荷包接杆组成；按吻切组件不同分为8种</w:t>
            </w:r>
            <w:r>
              <w:rPr>
                <w:rFonts w:hint="eastAsia" w:ascii="宋体" w:hAnsi="宋体" w:eastAsia="宋体" w:cs="宋体"/>
                <w:color w:val="auto"/>
                <w:sz w:val="21"/>
                <w:szCs w:val="21"/>
                <w:highlight w:val="none"/>
                <w:lang w:val="en-US" w:eastAsia="zh-CN"/>
              </w:rPr>
              <w:t>及以上</w:t>
            </w:r>
            <w:r>
              <w:rPr>
                <w:rFonts w:hint="default" w:ascii="宋体" w:hAnsi="宋体" w:eastAsia="宋体" w:cs="宋体"/>
                <w:color w:val="auto"/>
                <w:sz w:val="21"/>
                <w:szCs w:val="21"/>
                <w:highlight w:val="none"/>
                <w:lang w:val="en-US" w:eastAsia="zh-CN"/>
              </w:rPr>
              <w:t>规格；产品以无菌状态提供，经环氧乙烷灭菌，一次性使用</w:t>
            </w:r>
          </w:p>
          <w:p w14:paraId="40D6A29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2、适用于食道、胃及肠等消化道重建手术中消化道的端端、端侧和侧侧吻合</w:t>
            </w:r>
          </w:p>
          <w:p w14:paraId="3EA8282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3、材料：抵钉座采用06Cr19Ni10、Y12Cr18Ni9制成，固定手柄采用ABS、PC+20%GF制成，钉仓套采用ABS、PA66+60%GF制成，环形刀采用06Cr19Ni10、30Cr13制成，吻合钉采用TA1G、TA2G、Ti-6A1-4V制成，荷包接杆采用聚丙烯、聚碳酸酯制成</w:t>
            </w:r>
          </w:p>
          <w:p w14:paraId="0D241110">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4、经吻合后的吻合口应能承受不小于3.6Kpa压力，不得有漏水和撕裂现象</w:t>
            </w:r>
          </w:p>
          <w:p w14:paraId="6271C51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5、吻合器金属件（抵钉座）的外表面粗糙度Ra不大于0.8μm</w:t>
            </w:r>
          </w:p>
          <w:p w14:paraId="1B1F8DD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6、可用于有条件MR检查</w:t>
            </w:r>
          </w:p>
          <w:p w14:paraId="3C6D351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7、环形刀的硬度应不低于377HV0.2，抵钉座的硬度不低于130HV0.2</w:t>
            </w:r>
          </w:p>
          <w:p w14:paraId="3F1E5C89">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吻合器采用环氧乙烷灭菌，灭菌后其环氧乙烷残留量应不大于10μg/g</w:t>
            </w:r>
          </w:p>
          <w:p w14:paraId="6D74D51C">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9、产品有效期应为</w:t>
            </w:r>
            <w:r>
              <w:rPr>
                <w:rFonts w:hint="eastAsia" w:ascii="宋体" w:hAnsi="宋体" w:eastAsia="宋体" w:cs="宋体"/>
                <w:color w:val="auto"/>
                <w:sz w:val="21"/>
                <w:szCs w:val="21"/>
                <w:highlight w:val="none"/>
                <w:lang w:val="en-US" w:eastAsia="zh-CN"/>
              </w:rPr>
              <w:t>五</w:t>
            </w:r>
            <w:r>
              <w:rPr>
                <w:rFonts w:hint="default" w:ascii="宋体" w:hAnsi="宋体" w:eastAsia="宋体" w:cs="宋体"/>
                <w:color w:val="auto"/>
                <w:sz w:val="21"/>
                <w:szCs w:val="21"/>
                <w:highlight w:val="none"/>
                <w:lang w:val="en-US" w:eastAsia="zh-CN"/>
              </w:rPr>
              <w:t>年</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4F06A22E">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把</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50CE86C8">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30</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0C399966">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590</w:t>
            </w:r>
          </w:p>
        </w:tc>
      </w:tr>
      <w:tr w14:paraId="07BE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3224D079">
            <w:pPr>
              <w:snapToGrid w:val="0"/>
              <w:spacing w:line="240" w:lineRule="auto"/>
              <w:jc w:val="center"/>
              <w:rPr>
                <w:rFonts w:hint="eastAsia" w:ascii="仿宋" w:hAnsi="仿宋" w:eastAsia="仿宋" w:cs="Times New Roman"/>
                <w:sz w:val="21"/>
                <w:szCs w:val="21"/>
                <w:lang w:val="en-US" w:eastAsia="zh-CN"/>
              </w:rPr>
            </w:pPr>
          </w:p>
          <w:p w14:paraId="2E63F1A0">
            <w:pPr>
              <w:snapToGrid w:val="0"/>
              <w:spacing w:line="240" w:lineRule="auto"/>
              <w:jc w:val="center"/>
              <w:rPr>
                <w:rFonts w:hint="eastAsia" w:ascii="仿宋" w:hAnsi="仿宋" w:eastAsia="仿宋" w:cs="Times New Roman"/>
                <w:sz w:val="21"/>
                <w:szCs w:val="21"/>
                <w:lang w:val="en-US" w:eastAsia="zh-CN"/>
              </w:rPr>
            </w:pPr>
          </w:p>
          <w:p w14:paraId="2B3E9FBC">
            <w:pPr>
              <w:snapToGrid w:val="0"/>
              <w:spacing w:line="240" w:lineRule="auto"/>
              <w:jc w:val="center"/>
              <w:rPr>
                <w:rFonts w:hint="eastAsia" w:ascii="仿宋" w:hAnsi="仿宋" w:eastAsia="仿宋" w:cs="Times New Roman"/>
                <w:sz w:val="21"/>
                <w:szCs w:val="21"/>
                <w:lang w:val="en-US" w:eastAsia="zh-CN"/>
              </w:rPr>
            </w:pPr>
          </w:p>
          <w:p w14:paraId="6160CEB0">
            <w:pPr>
              <w:snapToGrid w:val="0"/>
              <w:spacing w:line="240" w:lineRule="auto"/>
              <w:jc w:val="center"/>
              <w:rPr>
                <w:rFonts w:hint="eastAsia" w:ascii="仿宋" w:hAnsi="仿宋" w:eastAsia="仿宋" w:cs="Times New Roman"/>
                <w:sz w:val="21"/>
                <w:szCs w:val="21"/>
                <w:lang w:val="en-US" w:eastAsia="zh-CN"/>
              </w:rPr>
            </w:pPr>
          </w:p>
          <w:p w14:paraId="53DDA435">
            <w:pPr>
              <w:snapToGrid w:val="0"/>
              <w:spacing w:line="240" w:lineRule="auto"/>
              <w:jc w:val="center"/>
              <w:rPr>
                <w:rFonts w:hint="eastAsia" w:ascii="仿宋" w:hAnsi="仿宋" w:eastAsia="仿宋" w:cs="Times New Roman"/>
                <w:sz w:val="21"/>
                <w:szCs w:val="21"/>
                <w:lang w:val="en-US" w:eastAsia="zh-CN"/>
              </w:rPr>
            </w:pPr>
          </w:p>
          <w:p w14:paraId="2D5F4662">
            <w:pPr>
              <w:snapToGrid w:val="0"/>
              <w:spacing w:line="240" w:lineRule="auto"/>
              <w:jc w:val="center"/>
              <w:rPr>
                <w:rFonts w:hint="eastAsia" w:ascii="仿宋" w:hAnsi="仿宋" w:eastAsia="仿宋" w:cs="Times New Roman"/>
                <w:sz w:val="21"/>
                <w:szCs w:val="21"/>
                <w:lang w:val="en-US" w:eastAsia="zh-CN"/>
              </w:rPr>
            </w:pPr>
          </w:p>
          <w:p w14:paraId="38D526DC">
            <w:pPr>
              <w:snapToGrid w:val="0"/>
              <w:spacing w:line="240" w:lineRule="auto"/>
              <w:jc w:val="center"/>
              <w:rPr>
                <w:rFonts w:hint="eastAsia" w:ascii="仿宋" w:hAnsi="仿宋" w:eastAsia="仿宋" w:cs="Times New Roman"/>
                <w:sz w:val="21"/>
                <w:szCs w:val="21"/>
                <w:lang w:val="en-US" w:eastAsia="zh-CN"/>
              </w:rPr>
            </w:pPr>
          </w:p>
          <w:p w14:paraId="6C1DA454">
            <w:pPr>
              <w:snapToGrid w:val="0"/>
              <w:spacing w:line="240" w:lineRule="auto"/>
              <w:jc w:val="center"/>
              <w:rPr>
                <w:rFonts w:hint="eastAsia" w:ascii="仿宋" w:hAnsi="仿宋" w:eastAsia="仿宋" w:cs="Times New Roman"/>
                <w:sz w:val="21"/>
                <w:szCs w:val="21"/>
                <w:lang w:val="en-US" w:eastAsia="zh-CN"/>
              </w:rPr>
            </w:pPr>
          </w:p>
          <w:p w14:paraId="307CD9CC">
            <w:pPr>
              <w:snapToGrid w:val="0"/>
              <w:spacing w:line="240" w:lineRule="auto"/>
              <w:jc w:val="center"/>
              <w:rPr>
                <w:rFonts w:hint="eastAsia" w:ascii="仿宋" w:hAnsi="仿宋" w:eastAsia="仿宋" w:cs="Times New Roman"/>
                <w:sz w:val="21"/>
                <w:szCs w:val="21"/>
                <w:lang w:val="en-US" w:eastAsia="zh-CN"/>
              </w:rPr>
            </w:pPr>
          </w:p>
          <w:p w14:paraId="2D6FA022">
            <w:pPr>
              <w:snapToGrid w:val="0"/>
              <w:spacing w:line="240" w:lineRule="auto"/>
              <w:jc w:val="center"/>
              <w:rPr>
                <w:rFonts w:hint="eastAsia" w:ascii="仿宋" w:hAnsi="仿宋" w:eastAsia="仿宋" w:cs="Times New Roman"/>
                <w:sz w:val="21"/>
                <w:szCs w:val="21"/>
                <w:lang w:val="en-US" w:eastAsia="zh-CN"/>
              </w:rPr>
            </w:pPr>
          </w:p>
          <w:p w14:paraId="0923D093">
            <w:pPr>
              <w:snapToGrid w:val="0"/>
              <w:spacing w:line="240" w:lineRule="auto"/>
              <w:jc w:val="center"/>
              <w:rPr>
                <w:rFonts w:hint="eastAsia" w:ascii="仿宋" w:hAnsi="仿宋" w:eastAsia="仿宋" w:cs="Times New Roman"/>
                <w:sz w:val="21"/>
                <w:szCs w:val="21"/>
                <w:lang w:val="en-US" w:eastAsia="zh-CN"/>
              </w:rPr>
            </w:pPr>
          </w:p>
          <w:p w14:paraId="660804E4">
            <w:pPr>
              <w:snapToGrid w:val="0"/>
              <w:spacing w:line="240" w:lineRule="auto"/>
              <w:jc w:val="center"/>
              <w:rPr>
                <w:rFonts w:hint="eastAsia" w:ascii="仿宋" w:hAnsi="仿宋" w:eastAsia="仿宋" w:cs="Times New Roman"/>
                <w:sz w:val="21"/>
                <w:szCs w:val="21"/>
                <w:lang w:val="en-US" w:eastAsia="zh-CN"/>
              </w:rPr>
            </w:pPr>
          </w:p>
          <w:p w14:paraId="0A2A4A53">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3</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6CC35D15">
            <w:pPr>
              <w:snapToGrid w:val="0"/>
              <w:spacing w:line="240" w:lineRule="auto"/>
              <w:jc w:val="center"/>
              <w:rPr>
                <w:rFonts w:hint="eastAsia" w:ascii="宋体" w:hAnsi="宋体" w:eastAsia="宋体"/>
                <w:b/>
                <w:sz w:val="24"/>
                <w:szCs w:val="24"/>
              </w:rPr>
            </w:pPr>
          </w:p>
          <w:p w14:paraId="2F9127B1">
            <w:pPr>
              <w:snapToGrid w:val="0"/>
              <w:spacing w:line="240" w:lineRule="auto"/>
              <w:jc w:val="center"/>
              <w:rPr>
                <w:rFonts w:hint="eastAsia" w:ascii="宋体" w:hAnsi="宋体" w:eastAsia="宋体"/>
                <w:b/>
                <w:sz w:val="24"/>
                <w:szCs w:val="24"/>
              </w:rPr>
            </w:pPr>
          </w:p>
          <w:p w14:paraId="2493CF08">
            <w:pPr>
              <w:snapToGrid w:val="0"/>
              <w:spacing w:line="240" w:lineRule="auto"/>
              <w:jc w:val="center"/>
              <w:rPr>
                <w:rFonts w:hint="eastAsia" w:ascii="宋体" w:hAnsi="宋体" w:eastAsia="宋体"/>
                <w:b/>
                <w:sz w:val="24"/>
                <w:szCs w:val="24"/>
              </w:rPr>
            </w:pPr>
          </w:p>
          <w:p w14:paraId="1B9F6948">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b/>
                <w:sz w:val="24"/>
                <w:szCs w:val="24"/>
              </w:rPr>
              <w:t>一次性使用</w:t>
            </w:r>
            <w:r>
              <w:rPr>
                <w:rFonts w:hint="eastAsia" w:ascii="宋体" w:hAnsi="宋体" w:eastAsia="宋体"/>
                <w:b/>
                <w:sz w:val="24"/>
                <w:szCs w:val="24"/>
                <w:lang w:val="en-US" w:eastAsia="zh-CN"/>
              </w:rPr>
              <w:t>开放直线切割吻合器</w:t>
            </w:r>
          </w:p>
        </w:tc>
        <w:tc>
          <w:tcPr>
            <w:tcW w:w="2550" w:type="pct"/>
            <w:tcBorders>
              <w:top w:val="single" w:color="auto" w:sz="4" w:space="0"/>
              <w:left w:val="single" w:color="auto" w:sz="4" w:space="0"/>
              <w:bottom w:val="single" w:color="auto" w:sz="4" w:space="0"/>
              <w:right w:val="single" w:color="auto" w:sz="4" w:space="0"/>
            </w:tcBorders>
            <w:noWrap w:val="0"/>
            <w:vAlign w:val="center"/>
          </w:tcPr>
          <w:p w14:paraId="55C98FF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一次性直线切割吻合器及切割组件的器身主要由切割组件、抵钉座、下夹板、上盖板、活动手柄、推钮、吻合钉、切割刀组成，切割组件由钉仓、推钉片和吻合钉组成。按有效吻合长度不同分为六种及以上规格，每种又按吻合钉高度不同分为三种或以上。该产品以无菌状态提供，经环氧乙烷灭菌，一次性使用。</w:t>
            </w:r>
          </w:p>
          <w:p w14:paraId="14F026F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2、主要原材料：抵钉座、下夹板采用12Cr18Ni9、06Cr19Ni10、05Cr17Ni4Cu4Nb制成，上盖板采用ABS、PC、PPA制成，钉仓采用ABS制成，切割刀采用6Cr13、30Cr13制成，吻合钉采用TA1G、Ti-3A1-2.5V制成。</w:t>
            </w:r>
          </w:p>
          <w:p w14:paraId="22791B0E">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3、适用于消化道重建及其它脏器切除手术中的吻合口创建及残端或切口的闭合。</w:t>
            </w:r>
          </w:p>
          <w:p w14:paraId="6DC5E08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4、经切割缝合后的缝合口应能承受不小于3.6kPa压力，15s内漏水不超过10滴</w:t>
            </w:r>
          </w:p>
          <w:p w14:paraId="3D26B53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5、吻合钉材料的拉伸强度应不小于240MPa</w:t>
            </w:r>
          </w:p>
          <w:p w14:paraId="33AD183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6、切割刀刃口应锋利，切割力应不大于0.8N</w:t>
            </w:r>
          </w:p>
          <w:p w14:paraId="0C6FA98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7、切割刀的硬度不低于500HV0.2,抵钉座的硬度不低于150HV0.2</w:t>
            </w:r>
          </w:p>
          <w:p w14:paraId="2105572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8、每次吻合后的切割边缘应整齐，无毛边且每次吻合线长度比切割线长度至少长1.5倍钉长</w:t>
            </w:r>
          </w:p>
          <w:p w14:paraId="00796C5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9、吻合器应具有空钉仓安全保护装置，并保持其可靠性</w:t>
            </w:r>
          </w:p>
          <w:p w14:paraId="3AD7C03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10、吻合器金属外表面（抵钉座、下夹板）粗糙度Ra应不大于0.8μm</w:t>
            </w:r>
          </w:p>
          <w:p w14:paraId="5C0FF93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11、吻合器及组件采用环氧乙烷灭菌，灭菌后环氧乙烷残留量应不大于10μg/g</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084DAB31">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03707E04">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079435EB">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0D6056B3">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29A5D4BB">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2BE3A134">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621EC5B0">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0B5A4D12">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68A23192">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778B8EC6">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7DA2C911">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0AAEFD55">
            <w:pPr>
              <w:snapToGrid w:val="0"/>
              <w:spacing w:line="240" w:lineRule="auto"/>
              <w:jc w:val="center"/>
              <w:rPr>
                <w:rFonts w:hint="eastAsia" w:ascii="宋体" w:hAnsi="宋体" w:eastAsia="宋体" w:cs="宋体"/>
                <w:i w:val="0"/>
                <w:iCs w:val="0"/>
                <w:color w:val="000000"/>
                <w:kern w:val="0"/>
                <w:sz w:val="21"/>
                <w:szCs w:val="21"/>
                <w:u w:val="none"/>
                <w:lang w:val="en-US" w:eastAsia="zh-CN" w:bidi="ar"/>
              </w:rPr>
            </w:pPr>
          </w:p>
          <w:p w14:paraId="6FA05DFE">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把</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768CFA45">
            <w:pPr>
              <w:snapToGrid w:val="0"/>
              <w:spacing w:line="240" w:lineRule="auto"/>
              <w:jc w:val="center"/>
              <w:rPr>
                <w:rFonts w:hint="eastAsia" w:ascii="仿宋" w:hAnsi="仿宋" w:eastAsia="仿宋" w:cs="Times New Roman"/>
                <w:sz w:val="21"/>
                <w:szCs w:val="21"/>
                <w:lang w:val="en-US" w:eastAsia="zh-CN"/>
              </w:rPr>
            </w:pPr>
          </w:p>
          <w:p w14:paraId="2CCAF4D2">
            <w:pPr>
              <w:snapToGrid w:val="0"/>
              <w:spacing w:line="240" w:lineRule="auto"/>
              <w:jc w:val="center"/>
              <w:rPr>
                <w:rFonts w:hint="eastAsia" w:ascii="仿宋" w:hAnsi="仿宋" w:eastAsia="仿宋" w:cs="Times New Roman"/>
                <w:sz w:val="21"/>
                <w:szCs w:val="21"/>
                <w:lang w:val="en-US" w:eastAsia="zh-CN"/>
              </w:rPr>
            </w:pPr>
          </w:p>
          <w:p w14:paraId="513284AF">
            <w:pPr>
              <w:snapToGrid w:val="0"/>
              <w:spacing w:line="240" w:lineRule="auto"/>
              <w:jc w:val="center"/>
              <w:rPr>
                <w:rFonts w:hint="eastAsia" w:ascii="仿宋" w:hAnsi="仿宋" w:eastAsia="仿宋" w:cs="Times New Roman"/>
                <w:sz w:val="21"/>
                <w:szCs w:val="21"/>
                <w:lang w:val="en-US" w:eastAsia="zh-CN"/>
              </w:rPr>
            </w:pPr>
          </w:p>
          <w:p w14:paraId="0F746EA3">
            <w:pPr>
              <w:snapToGrid w:val="0"/>
              <w:spacing w:line="240" w:lineRule="auto"/>
              <w:jc w:val="center"/>
              <w:rPr>
                <w:rFonts w:hint="eastAsia" w:ascii="仿宋" w:hAnsi="仿宋" w:eastAsia="仿宋" w:cs="Times New Roman"/>
                <w:sz w:val="21"/>
                <w:szCs w:val="21"/>
                <w:lang w:val="en-US" w:eastAsia="zh-CN"/>
              </w:rPr>
            </w:pPr>
          </w:p>
          <w:p w14:paraId="0ACCF821">
            <w:pPr>
              <w:snapToGrid w:val="0"/>
              <w:spacing w:line="240" w:lineRule="auto"/>
              <w:jc w:val="center"/>
              <w:rPr>
                <w:rFonts w:hint="eastAsia" w:ascii="仿宋" w:hAnsi="仿宋" w:eastAsia="仿宋" w:cs="Times New Roman"/>
                <w:sz w:val="21"/>
                <w:szCs w:val="21"/>
                <w:lang w:val="en-US" w:eastAsia="zh-CN"/>
              </w:rPr>
            </w:pPr>
          </w:p>
          <w:p w14:paraId="4294EDCF">
            <w:pPr>
              <w:snapToGrid w:val="0"/>
              <w:spacing w:line="240" w:lineRule="auto"/>
              <w:jc w:val="center"/>
              <w:rPr>
                <w:rFonts w:hint="eastAsia" w:ascii="仿宋" w:hAnsi="仿宋" w:eastAsia="仿宋" w:cs="Times New Roman"/>
                <w:sz w:val="21"/>
                <w:szCs w:val="21"/>
                <w:lang w:val="en-US" w:eastAsia="zh-CN"/>
              </w:rPr>
            </w:pPr>
          </w:p>
          <w:p w14:paraId="31359710">
            <w:pPr>
              <w:snapToGrid w:val="0"/>
              <w:spacing w:line="240" w:lineRule="auto"/>
              <w:jc w:val="center"/>
              <w:rPr>
                <w:rFonts w:hint="eastAsia" w:ascii="仿宋" w:hAnsi="仿宋" w:eastAsia="仿宋" w:cs="Times New Roman"/>
                <w:sz w:val="21"/>
                <w:szCs w:val="21"/>
                <w:lang w:val="en-US" w:eastAsia="zh-CN"/>
              </w:rPr>
            </w:pPr>
          </w:p>
          <w:p w14:paraId="6F3D9D80">
            <w:pPr>
              <w:snapToGrid w:val="0"/>
              <w:spacing w:line="240" w:lineRule="auto"/>
              <w:jc w:val="center"/>
              <w:rPr>
                <w:rFonts w:hint="eastAsia" w:ascii="仿宋" w:hAnsi="仿宋" w:eastAsia="仿宋" w:cs="Times New Roman"/>
                <w:sz w:val="21"/>
                <w:szCs w:val="21"/>
                <w:lang w:val="en-US" w:eastAsia="zh-CN"/>
              </w:rPr>
            </w:pPr>
          </w:p>
          <w:p w14:paraId="3ACF5AF6">
            <w:pPr>
              <w:snapToGrid w:val="0"/>
              <w:spacing w:line="240" w:lineRule="auto"/>
              <w:jc w:val="center"/>
              <w:rPr>
                <w:rFonts w:hint="eastAsia" w:ascii="仿宋" w:hAnsi="仿宋" w:eastAsia="仿宋" w:cs="Times New Roman"/>
                <w:sz w:val="21"/>
                <w:szCs w:val="21"/>
                <w:lang w:val="en-US" w:eastAsia="zh-CN"/>
              </w:rPr>
            </w:pPr>
          </w:p>
          <w:p w14:paraId="0A67E367">
            <w:pPr>
              <w:snapToGrid w:val="0"/>
              <w:spacing w:line="240" w:lineRule="auto"/>
              <w:jc w:val="center"/>
              <w:rPr>
                <w:rFonts w:hint="eastAsia" w:ascii="仿宋" w:hAnsi="仿宋" w:eastAsia="仿宋" w:cs="Times New Roman"/>
                <w:sz w:val="21"/>
                <w:szCs w:val="21"/>
                <w:lang w:val="en-US" w:eastAsia="zh-CN"/>
              </w:rPr>
            </w:pPr>
          </w:p>
          <w:p w14:paraId="0677EE6E">
            <w:pPr>
              <w:snapToGrid w:val="0"/>
              <w:spacing w:line="240" w:lineRule="auto"/>
              <w:jc w:val="center"/>
              <w:rPr>
                <w:rFonts w:hint="eastAsia" w:ascii="仿宋" w:hAnsi="仿宋" w:eastAsia="仿宋" w:cs="Times New Roman"/>
                <w:sz w:val="21"/>
                <w:szCs w:val="21"/>
                <w:lang w:val="en-US" w:eastAsia="zh-CN"/>
              </w:rPr>
            </w:pPr>
          </w:p>
          <w:p w14:paraId="635A1756">
            <w:pPr>
              <w:snapToGrid w:val="0"/>
              <w:spacing w:line="240" w:lineRule="auto"/>
              <w:jc w:val="center"/>
              <w:rPr>
                <w:rFonts w:hint="eastAsia" w:ascii="仿宋" w:hAnsi="仿宋" w:eastAsia="仿宋" w:cs="Times New Roman"/>
                <w:sz w:val="21"/>
                <w:szCs w:val="21"/>
                <w:lang w:val="en-US" w:eastAsia="zh-CN"/>
              </w:rPr>
            </w:pPr>
          </w:p>
          <w:p w14:paraId="1F5BB7E7">
            <w:pPr>
              <w:snapToGrid w:val="0"/>
              <w:spacing w:line="240" w:lineRule="auto"/>
              <w:ind w:firstLine="420" w:firstLineChars="200"/>
              <w:jc w:val="both"/>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20</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E04607A">
            <w:pPr>
              <w:snapToGrid w:val="0"/>
              <w:spacing w:line="240" w:lineRule="auto"/>
              <w:jc w:val="center"/>
              <w:rPr>
                <w:rFonts w:hint="eastAsia" w:ascii="仿宋" w:hAnsi="仿宋" w:eastAsia="仿宋" w:cs="Times New Roman"/>
                <w:sz w:val="21"/>
                <w:szCs w:val="21"/>
                <w:lang w:val="en-US" w:eastAsia="zh-CN"/>
              </w:rPr>
            </w:pPr>
          </w:p>
          <w:p w14:paraId="3CC45CB4">
            <w:pPr>
              <w:snapToGrid w:val="0"/>
              <w:spacing w:line="240" w:lineRule="auto"/>
              <w:jc w:val="center"/>
              <w:rPr>
                <w:rFonts w:hint="eastAsia" w:ascii="仿宋" w:hAnsi="仿宋" w:eastAsia="仿宋" w:cs="Times New Roman"/>
                <w:sz w:val="21"/>
                <w:szCs w:val="21"/>
                <w:lang w:val="en-US" w:eastAsia="zh-CN"/>
              </w:rPr>
            </w:pPr>
          </w:p>
          <w:p w14:paraId="7CD08A9B">
            <w:pPr>
              <w:snapToGrid w:val="0"/>
              <w:spacing w:line="240" w:lineRule="auto"/>
              <w:jc w:val="center"/>
              <w:rPr>
                <w:rFonts w:hint="eastAsia" w:ascii="仿宋" w:hAnsi="仿宋" w:eastAsia="仿宋" w:cs="Times New Roman"/>
                <w:sz w:val="21"/>
                <w:szCs w:val="21"/>
                <w:lang w:val="en-US" w:eastAsia="zh-CN"/>
              </w:rPr>
            </w:pPr>
          </w:p>
          <w:p w14:paraId="4090E8DE">
            <w:pPr>
              <w:snapToGrid w:val="0"/>
              <w:spacing w:line="240" w:lineRule="auto"/>
              <w:jc w:val="center"/>
              <w:rPr>
                <w:rFonts w:hint="eastAsia" w:ascii="仿宋" w:hAnsi="仿宋" w:eastAsia="仿宋" w:cs="Times New Roman"/>
                <w:sz w:val="21"/>
                <w:szCs w:val="21"/>
                <w:lang w:val="en-US" w:eastAsia="zh-CN"/>
              </w:rPr>
            </w:pPr>
          </w:p>
          <w:p w14:paraId="790CB13F">
            <w:pPr>
              <w:snapToGrid w:val="0"/>
              <w:spacing w:line="240" w:lineRule="auto"/>
              <w:jc w:val="center"/>
              <w:rPr>
                <w:rFonts w:hint="eastAsia" w:ascii="仿宋" w:hAnsi="仿宋" w:eastAsia="仿宋" w:cs="Times New Roman"/>
                <w:sz w:val="21"/>
                <w:szCs w:val="21"/>
                <w:lang w:val="en-US" w:eastAsia="zh-CN"/>
              </w:rPr>
            </w:pPr>
          </w:p>
          <w:p w14:paraId="1225C4E4">
            <w:pPr>
              <w:snapToGrid w:val="0"/>
              <w:spacing w:line="240" w:lineRule="auto"/>
              <w:jc w:val="center"/>
              <w:rPr>
                <w:rFonts w:hint="eastAsia" w:ascii="仿宋" w:hAnsi="仿宋" w:eastAsia="仿宋" w:cs="Times New Roman"/>
                <w:sz w:val="21"/>
                <w:szCs w:val="21"/>
                <w:lang w:val="en-US" w:eastAsia="zh-CN"/>
              </w:rPr>
            </w:pPr>
          </w:p>
          <w:p w14:paraId="00E1DA88">
            <w:pPr>
              <w:snapToGrid w:val="0"/>
              <w:spacing w:line="240" w:lineRule="auto"/>
              <w:jc w:val="center"/>
              <w:rPr>
                <w:rFonts w:hint="eastAsia" w:ascii="仿宋" w:hAnsi="仿宋" w:eastAsia="仿宋" w:cs="Times New Roman"/>
                <w:sz w:val="21"/>
                <w:szCs w:val="21"/>
                <w:lang w:val="en-US" w:eastAsia="zh-CN"/>
              </w:rPr>
            </w:pPr>
          </w:p>
          <w:p w14:paraId="62D46D31">
            <w:pPr>
              <w:snapToGrid w:val="0"/>
              <w:spacing w:line="240" w:lineRule="auto"/>
              <w:jc w:val="center"/>
              <w:rPr>
                <w:rFonts w:hint="eastAsia" w:ascii="仿宋" w:hAnsi="仿宋" w:eastAsia="仿宋" w:cs="Times New Roman"/>
                <w:sz w:val="21"/>
                <w:szCs w:val="21"/>
                <w:lang w:val="en-US" w:eastAsia="zh-CN"/>
              </w:rPr>
            </w:pPr>
          </w:p>
          <w:p w14:paraId="72B1C34E">
            <w:pPr>
              <w:snapToGrid w:val="0"/>
              <w:spacing w:line="240" w:lineRule="auto"/>
              <w:jc w:val="center"/>
              <w:rPr>
                <w:rFonts w:hint="eastAsia" w:ascii="仿宋" w:hAnsi="仿宋" w:eastAsia="仿宋" w:cs="Times New Roman"/>
                <w:sz w:val="21"/>
                <w:szCs w:val="21"/>
                <w:lang w:val="en-US" w:eastAsia="zh-CN"/>
              </w:rPr>
            </w:pPr>
          </w:p>
          <w:p w14:paraId="2374F3C9">
            <w:pPr>
              <w:snapToGrid w:val="0"/>
              <w:spacing w:line="240" w:lineRule="auto"/>
              <w:jc w:val="center"/>
              <w:rPr>
                <w:rFonts w:hint="eastAsia" w:ascii="仿宋" w:hAnsi="仿宋" w:eastAsia="仿宋" w:cs="Times New Roman"/>
                <w:sz w:val="21"/>
                <w:szCs w:val="21"/>
                <w:lang w:val="en-US" w:eastAsia="zh-CN"/>
              </w:rPr>
            </w:pPr>
          </w:p>
          <w:p w14:paraId="17706DAC">
            <w:pPr>
              <w:snapToGrid w:val="0"/>
              <w:spacing w:line="240" w:lineRule="auto"/>
              <w:jc w:val="center"/>
              <w:rPr>
                <w:rFonts w:hint="eastAsia" w:ascii="仿宋" w:hAnsi="仿宋" w:eastAsia="仿宋" w:cs="Times New Roman"/>
                <w:sz w:val="21"/>
                <w:szCs w:val="21"/>
                <w:lang w:val="en-US" w:eastAsia="zh-CN"/>
              </w:rPr>
            </w:pPr>
          </w:p>
          <w:p w14:paraId="4DB8F6B9">
            <w:pPr>
              <w:snapToGrid w:val="0"/>
              <w:spacing w:line="240" w:lineRule="auto"/>
              <w:jc w:val="center"/>
              <w:rPr>
                <w:rFonts w:hint="eastAsia" w:ascii="仿宋" w:hAnsi="仿宋" w:eastAsia="仿宋" w:cs="Times New Roman"/>
                <w:sz w:val="21"/>
                <w:szCs w:val="21"/>
                <w:lang w:val="en-US" w:eastAsia="zh-CN"/>
              </w:rPr>
            </w:pPr>
          </w:p>
          <w:p w14:paraId="6489A724">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700</w:t>
            </w:r>
          </w:p>
        </w:tc>
      </w:tr>
      <w:tr w14:paraId="536B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29B5618D">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宋体" w:hAnsi="宋体" w:eastAsia="宋体" w:cs="宋体"/>
                <w:b/>
                <w:color w:val="auto"/>
                <w:sz w:val="21"/>
                <w:szCs w:val="21"/>
                <w:highlight w:val="none"/>
              </w:rPr>
              <w:t>说明：</w:t>
            </w:r>
          </w:p>
          <w:p w14:paraId="08A0E77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1、投标人的投标文件必须标明所供货物的品牌与参数，保证原厂正品供货，提供相关资料等，如为进口产品需在备注栏标明进口。</w:t>
            </w:r>
          </w:p>
          <w:p w14:paraId="34650926">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2、属于集采平台目录内的产品,必须满足两票制和安徽省医药集中采购中心平台价格上传有关要求，并在平台配送，如供货价格高于集采平台价格，则按集采平台价格进行供货。</w:t>
            </w:r>
          </w:p>
          <w:p w14:paraId="3F149DA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3、本表中的“数量”为预计三年使用量，仅供投标人报价时参考。</w:t>
            </w:r>
          </w:p>
          <w:p w14:paraId="1DB3BB5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4、供货期自合同签订之日起三年或采购费用总额达到该本项目总中标价时，以先到者为准，在供货期内按照采购人的要求分批供货，据实结算。</w:t>
            </w:r>
          </w:p>
          <w:p w14:paraId="60E406B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5、必须满足我院耗材精细化管理的要求(服务费率：供货金额的2%)。服务期内如遇国家、省、市医保带量采购等相关政策调整，按国家、省、市医保带量采购等相关政策执行。</w:t>
            </w:r>
          </w:p>
          <w:p w14:paraId="2B86FC3D">
            <w:pPr>
              <w:pageBreakBefore w:val="0"/>
              <w:kinsoku/>
              <w:overflowPunct/>
              <w:topLinePunct w:val="0"/>
              <w:bidi w:val="0"/>
              <w:snapToGrid/>
              <w:spacing w:line="420" w:lineRule="exact"/>
              <w:jc w:val="lef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6、合同履行的过程中，如因安徽省医药集中采购中心平台限价降低导致价格低于合同价，乙方须主动将所供产品价格降为平台以下价格。如因主管部门等政府行为需要重新招标时，合同自动终止。</w:t>
            </w:r>
          </w:p>
        </w:tc>
      </w:tr>
      <w:bookmarkEnd w:id="0"/>
      <w:bookmarkEnd w:id="5"/>
      <w:bookmarkEnd w:id="6"/>
    </w:tbl>
    <w:p w14:paraId="761131AB">
      <w:pPr>
        <w:spacing w:line="360" w:lineRule="auto"/>
        <w:ind w:firstLine="437"/>
        <w:outlineLvl w:val="1"/>
        <w:rPr>
          <w:rFonts w:ascii="宋体" w:hAnsi="宋体" w:eastAsia="宋体"/>
          <w:b/>
          <w:bCs/>
          <w:color w:val="auto"/>
          <w:sz w:val="21"/>
          <w:szCs w:val="21"/>
          <w:highlight w:val="none"/>
        </w:rPr>
      </w:pPr>
      <w:bookmarkStart w:id="7" w:name="_Toc4843"/>
      <w:bookmarkStart w:id="8" w:name="_Toc7421"/>
      <w:r>
        <w:rPr>
          <w:rFonts w:hint="eastAsia" w:ascii="宋体" w:hAnsi="宋体" w:eastAsia="宋体"/>
          <w:b/>
          <w:bCs/>
          <w:color w:val="auto"/>
          <w:sz w:val="21"/>
          <w:szCs w:val="21"/>
          <w:highlight w:val="none"/>
        </w:rPr>
        <w:t>三、</w:t>
      </w:r>
      <w:bookmarkEnd w:id="7"/>
      <w:bookmarkEnd w:id="8"/>
      <w:bookmarkStart w:id="9" w:name="_Toc15293"/>
      <w:bookmarkStart w:id="10" w:name="_Toc14698"/>
      <w:r>
        <w:rPr>
          <w:rFonts w:hint="eastAsia" w:ascii="宋体" w:hAnsi="宋体" w:eastAsia="宋体"/>
          <w:b/>
          <w:bCs/>
          <w:color w:val="auto"/>
          <w:sz w:val="21"/>
          <w:szCs w:val="21"/>
          <w:highlight w:val="none"/>
        </w:rPr>
        <w:t>其他要求</w:t>
      </w:r>
      <w:bookmarkEnd w:id="9"/>
      <w:bookmarkEnd w:id="10"/>
    </w:p>
    <w:p w14:paraId="00C16DEF">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79BE3CE6">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50CA5003">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10710"/>
      <w:bookmarkStart w:id="12" w:name="_Toc6897"/>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7DE87465">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3EA9F038">
      <w:pPr>
        <w:widowControl/>
        <w:jc w:val="left"/>
        <w:rPr>
          <w:rFonts w:hint="eastAsia" w:ascii="宋体" w:hAnsi="宋体" w:eastAsia="宋体" w:cs="宋体"/>
          <w:color w:val="auto"/>
          <w:szCs w:val="21"/>
          <w:highlight w:val="none"/>
        </w:rPr>
      </w:pPr>
    </w:p>
    <w:p w14:paraId="1AC10D83">
      <w:pPr>
        <w:pStyle w:val="2"/>
        <w:rPr>
          <w:rFonts w:hint="eastAsia" w:ascii="宋体" w:hAnsi="宋体" w:eastAsia="宋体" w:cs="宋体"/>
          <w:color w:val="auto"/>
          <w:szCs w:val="21"/>
          <w:highlight w:val="none"/>
        </w:rPr>
      </w:pPr>
    </w:p>
    <w:p w14:paraId="4246AB49">
      <w:pPr>
        <w:pStyle w:val="2"/>
        <w:ind w:left="0" w:leftChars="0" w:firstLine="0" w:firstLineChars="0"/>
        <w:rPr>
          <w:rFonts w:hint="eastAsia" w:ascii="宋体" w:hAnsi="宋体" w:eastAsia="宋体" w:cs="宋体"/>
          <w:color w:val="auto"/>
          <w:szCs w:val="21"/>
          <w:highlight w:val="none"/>
        </w:rPr>
      </w:pPr>
    </w:p>
    <w:p w14:paraId="11ABA531">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A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2025-06-05T08:04:13Z</dcterms:created>
  <dc:creator>Administrator</dc:creator>
  <cp:lastModifiedBy>调皮あ小女</cp:lastModifiedBy>
  <dcterms:modified xsi:type="dcterms:W3CDTF">2025-06-05T08:04:23Z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B4C3D738F3244A5891F232BDE65191EE_12</vt:lpwstr>
  </property>
</Properties>
</file>